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C8A" w:rsidRDefault="00504C8A" w:rsidP="00504C8A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Вопросы для рубежного контроля</w:t>
      </w:r>
    </w:p>
    <w:p w:rsidR="00504C8A" w:rsidRDefault="00504C8A" w:rsidP="00504C8A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504C8A" w:rsidRDefault="00504C8A" w:rsidP="00504C8A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Рубежный контроль № 1</w:t>
      </w:r>
    </w:p>
    <w:p w:rsidR="00504C8A" w:rsidRDefault="00504C8A" w:rsidP="00504C8A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504C8A" w:rsidRPr="00635191" w:rsidRDefault="00635191" w:rsidP="00504C8A">
      <w:pPr>
        <w:pStyle w:val="a3"/>
        <w:numPr>
          <w:ilvl w:val="0"/>
          <w:numId w:val="1"/>
        </w:numPr>
        <w:rPr>
          <w:rFonts w:eastAsiaTheme="minorHAnsi" w:cstheme="minorBidi"/>
          <w:sz w:val="32"/>
          <w:szCs w:val="32"/>
          <w:lang w:eastAsia="en-US"/>
        </w:rPr>
      </w:pPr>
      <w:r w:rsidRPr="00635191">
        <w:rPr>
          <w:sz w:val="32"/>
          <w:szCs w:val="32"/>
        </w:rPr>
        <w:t>Временные формы глагола</w:t>
      </w:r>
      <w:r w:rsidRPr="00635191">
        <w:rPr>
          <w:rFonts w:eastAsiaTheme="minorHAnsi" w:cstheme="minorBidi"/>
          <w:sz w:val="32"/>
          <w:szCs w:val="32"/>
          <w:lang w:eastAsia="en-US"/>
        </w:rPr>
        <w:t xml:space="preserve"> </w:t>
      </w:r>
      <w:r w:rsidR="00504C8A" w:rsidRPr="00635191">
        <w:rPr>
          <w:rFonts w:eastAsiaTheme="minorHAnsi" w:cstheme="minorBidi"/>
          <w:sz w:val="32"/>
          <w:szCs w:val="32"/>
          <w:lang w:eastAsia="en-US"/>
        </w:rPr>
        <w:t xml:space="preserve">в активной форме. </w:t>
      </w:r>
    </w:p>
    <w:p w:rsidR="00504C8A" w:rsidRPr="00635191" w:rsidRDefault="00504C8A" w:rsidP="00504C8A">
      <w:pPr>
        <w:pStyle w:val="a3"/>
        <w:numPr>
          <w:ilvl w:val="0"/>
          <w:numId w:val="1"/>
        </w:numPr>
        <w:rPr>
          <w:rFonts w:eastAsiaTheme="minorHAnsi" w:cstheme="minorBidi"/>
          <w:sz w:val="32"/>
          <w:szCs w:val="32"/>
          <w:lang w:eastAsia="en-US"/>
        </w:rPr>
      </w:pPr>
      <w:r w:rsidRPr="00635191">
        <w:rPr>
          <w:rFonts w:eastAsiaTheme="minorHAnsi" w:cstheme="minorBidi"/>
          <w:sz w:val="32"/>
          <w:szCs w:val="32"/>
          <w:lang w:eastAsia="en-US"/>
        </w:rPr>
        <w:t xml:space="preserve">Образование времен групп </w:t>
      </w:r>
      <w:proofErr w:type="spellStart"/>
      <w:r w:rsidRPr="00635191">
        <w:rPr>
          <w:rFonts w:eastAsiaTheme="minorHAnsi" w:cstheme="minorBidi"/>
          <w:sz w:val="32"/>
          <w:szCs w:val="32"/>
          <w:lang w:eastAsia="en-US"/>
        </w:rPr>
        <w:t>Simple</w:t>
      </w:r>
      <w:proofErr w:type="spellEnd"/>
      <w:r w:rsidRPr="00635191">
        <w:rPr>
          <w:rFonts w:eastAsiaTheme="minorHAnsi" w:cstheme="minorBidi"/>
          <w:sz w:val="32"/>
          <w:szCs w:val="32"/>
          <w:lang w:eastAsia="en-US"/>
        </w:rPr>
        <w:t xml:space="preserve">, </w:t>
      </w:r>
      <w:proofErr w:type="spellStart"/>
      <w:r w:rsidRPr="00635191">
        <w:rPr>
          <w:rFonts w:eastAsiaTheme="minorHAnsi" w:cstheme="minorBidi"/>
          <w:sz w:val="32"/>
          <w:szCs w:val="32"/>
          <w:lang w:eastAsia="en-US"/>
        </w:rPr>
        <w:t>Continuous</w:t>
      </w:r>
      <w:proofErr w:type="spellEnd"/>
      <w:r w:rsidRPr="00635191">
        <w:rPr>
          <w:rFonts w:eastAsiaTheme="minorHAnsi" w:cstheme="minorBidi"/>
          <w:sz w:val="32"/>
          <w:szCs w:val="32"/>
          <w:lang w:eastAsia="en-US"/>
        </w:rPr>
        <w:t xml:space="preserve">, </w:t>
      </w:r>
      <w:proofErr w:type="spellStart"/>
      <w:r w:rsidRPr="00635191">
        <w:rPr>
          <w:rFonts w:eastAsiaTheme="minorHAnsi" w:cstheme="minorBidi"/>
          <w:sz w:val="32"/>
          <w:szCs w:val="32"/>
          <w:lang w:eastAsia="en-US"/>
        </w:rPr>
        <w:t>Perfect</w:t>
      </w:r>
      <w:proofErr w:type="spellEnd"/>
      <w:r w:rsidRPr="00635191">
        <w:rPr>
          <w:rFonts w:eastAsiaTheme="minorHAnsi" w:cstheme="minorBidi"/>
          <w:sz w:val="32"/>
          <w:szCs w:val="32"/>
          <w:lang w:eastAsia="en-US"/>
        </w:rPr>
        <w:t xml:space="preserve"> в пассивной форме. </w:t>
      </w:r>
    </w:p>
    <w:p w:rsidR="00504C8A" w:rsidRPr="00635191" w:rsidRDefault="00635191" w:rsidP="00504C8A">
      <w:pPr>
        <w:pStyle w:val="a3"/>
        <w:numPr>
          <w:ilvl w:val="0"/>
          <w:numId w:val="1"/>
        </w:numPr>
        <w:rPr>
          <w:rFonts w:eastAsiaTheme="minorHAnsi" w:cstheme="minorBidi"/>
          <w:sz w:val="32"/>
          <w:szCs w:val="32"/>
          <w:lang w:eastAsia="en-US"/>
        </w:rPr>
      </w:pPr>
      <w:r w:rsidRPr="00635191">
        <w:rPr>
          <w:sz w:val="32"/>
          <w:szCs w:val="32"/>
        </w:rPr>
        <w:t>Способы перевода пассивных конструкций</w:t>
      </w:r>
      <w:r w:rsidR="00504C8A" w:rsidRPr="00635191">
        <w:rPr>
          <w:rFonts w:eastAsiaTheme="minorHAnsi" w:cstheme="minorBidi"/>
          <w:sz w:val="32"/>
          <w:szCs w:val="32"/>
          <w:lang w:eastAsia="en-US"/>
        </w:rPr>
        <w:t>.</w:t>
      </w:r>
    </w:p>
    <w:p w:rsidR="00635191" w:rsidRPr="00635191" w:rsidRDefault="00635191" w:rsidP="00504C8A">
      <w:pPr>
        <w:pStyle w:val="a3"/>
        <w:numPr>
          <w:ilvl w:val="0"/>
          <w:numId w:val="1"/>
        </w:numPr>
        <w:rPr>
          <w:rFonts w:eastAsiaTheme="minorHAnsi" w:cstheme="minorBidi"/>
          <w:sz w:val="32"/>
          <w:szCs w:val="32"/>
          <w:lang w:eastAsia="en-US"/>
        </w:rPr>
      </w:pPr>
      <w:r w:rsidRPr="00635191">
        <w:rPr>
          <w:sz w:val="32"/>
          <w:szCs w:val="32"/>
        </w:rPr>
        <w:t xml:space="preserve">Модальные глаголы.  </w:t>
      </w:r>
    </w:p>
    <w:p w:rsidR="00504C8A" w:rsidRPr="00635191" w:rsidRDefault="00635191" w:rsidP="00504C8A">
      <w:pPr>
        <w:pStyle w:val="a3"/>
        <w:numPr>
          <w:ilvl w:val="0"/>
          <w:numId w:val="1"/>
        </w:numPr>
        <w:rPr>
          <w:rFonts w:eastAsiaTheme="minorHAnsi" w:cstheme="minorBidi"/>
          <w:sz w:val="32"/>
          <w:szCs w:val="32"/>
          <w:lang w:eastAsia="en-US"/>
        </w:rPr>
      </w:pPr>
      <w:r w:rsidRPr="00635191">
        <w:rPr>
          <w:sz w:val="32"/>
          <w:szCs w:val="32"/>
        </w:rPr>
        <w:t>Сослагательное наклонение</w:t>
      </w:r>
      <w:r w:rsidR="00504C8A" w:rsidRPr="00635191">
        <w:rPr>
          <w:rFonts w:eastAsiaTheme="minorHAnsi" w:cstheme="minorBidi"/>
          <w:sz w:val="32"/>
          <w:szCs w:val="32"/>
          <w:lang w:eastAsia="en-US"/>
        </w:rPr>
        <w:t>.</w:t>
      </w:r>
    </w:p>
    <w:p w:rsidR="00504C8A" w:rsidRPr="00635191" w:rsidRDefault="00635191" w:rsidP="00504C8A">
      <w:pPr>
        <w:pStyle w:val="a3"/>
        <w:numPr>
          <w:ilvl w:val="0"/>
          <w:numId w:val="1"/>
        </w:numPr>
        <w:rPr>
          <w:rFonts w:eastAsiaTheme="minorHAnsi" w:cstheme="minorBidi"/>
          <w:sz w:val="32"/>
          <w:szCs w:val="32"/>
          <w:lang w:eastAsia="en-US"/>
        </w:rPr>
      </w:pPr>
      <w:r w:rsidRPr="00635191">
        <w:rPr>
          <w:sz w:val="32"/>
          <w:szCs w:val="32"/>
        </w:rPr>
        <w:t>Причастные конструкции</w:t>
      </w:r>
      <w:r w:rsidR="00504C8A" w:rsidRPr="00635191">
        <w:rPr>
          <w:rFonts w:eastAsiaTheme="minorHAnsi" w:cstheme="minorBidi"/>
          <w:sz w:val="32"/>
          <w:szCs w:val="32"/>
          <w:lang w:eastAsia="en-US"/>
        </w:rPr>
        <w:t>.</w:t>
      </w:r>
    </w:p>
    <w:p w:rsidR="00504C8A" w:rsidRPr="00635191" w:rsidRDefault="00504C8A" w:rsidP="00504C8A">
      <w:pPr>
        <w:pStyle w:val="a3"/>
        <w:numPr>
          <w:ilvl w:val="0"/>
          <w:numId w:val="1"/>
        </w:numPr>
        <w:rPr>
          <w:rFonts w:eastAsiaTheme="minorHAnsi" w:cstheme="minorBidi"/>
          <w:sz w:val="32"/>
          <w:szCs w:val="32"/>
          <w:lang w:eastAsia="en-US"/>
        </w:rPr>
      </w:pPr>
      <w:r w:rsidRPr="00635191">
        <w:rPr>
          <w:rFonts w:eastAsiaTheme="minorHAnsi" w:cstheme="minorBidi"/>
          <w:sz w:val="32"/>
          <w:szCs w:val="32"/>
          <w:lang w:eastAsia="en-US"/>
        </w:rPr>
        <w:t>Словарный запас к текстам по специальности</w:t>
      </w:r>
      <w:r w:rsidR="00635191" w:rsidRPr="00635191">
        <w:rPr>
          <w:rFonts w:eastAsiaTheme="minorHAnsi" w:cstheme="minorBidi"/>
          <w:sz w:val="32"/>
          <w:szCs w:val="32"/>
          <w:lang w:eastAsia="en-US"/>
        </w:rPr>
        <w:t xml:space="preserve"> № 1-5</w:t>
      </w:r>
      <w:r w:rsidRPr="00635191">
        <w:rPr>
          <w:rFonts w:eastAsiaTheme="minorHAnsi" w:cstheme="minorBidi"/>
          <w:sz w:val="32"/>
          <w:szCs w:val="32"/>
          <w:lang w:eastAsia="en-US"/>
        </w:rPr>
        <w:t>.</w:t>
      </w:r>
    </w:p>
    <w:p w:rsidR="00504C8A" w:rsidRDefault="00504C8A" w:rsidP="00504C8A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504C8A" w:rsidRDefault="00504C8A" w:rsidP="00504C8A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143E9D">
        <w:rPr>
          <w:rFonts w:ascii="Times New Roman" w:hAnsi="Times New Roman" w:cs="Times New Roman"/>
          <w:b/>
          <w:sz w:val="32"/>
          <w:szCs w:val="32"/>
        </w:rPr>
        <w:t>Рубежный контроль № 2</w:t>
      </w:r>
    </w:p>
    <w:p w:rsidR="00504C8A" w:rsidRDefault="00504C8A" w:rsidP="00504C8A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635191" w:rsidRPr="00635191" w:rsidRDefault="00635191" w:rsidP="00635191">
      <w:pPr>
        <w:pStyle w:val="a3"/>
        <w:numPr>
          <w:ilvl w:val="0"/>
          <w:numId w:val="2"/>
        </w:numPr>
        <w:rPr>
          <w:sz w:val="28"/>
          <w:szCs w:val="28"/>
        </w:rPr>
      </w:pPr>
      <w:r w:rsidRPr="00635191">
        <w:rPr>
          <w:sz w:val="28"/>
          <w:szCs w:val="28"/>
        </w:rPr>
        <w:t>Герундиальные конструкции</w:t>
      </w:r>
      <w:r>
        <w:rPr>
          <w:sz w:val="28"/>
          <w:szCs w:val="28"/>
        </w:rPr>
        <w:t>.</w:t>
      </w:r>
    </w:p>
    <w:p w:rsidR="00504C8A" w:rsidRDefault="00504C8A" w:rsidP="00504C8A">
      <w:pPr>
        <w:pStyle w:val="a3"/>
        <w:numPr>
          <w:ilvl w:val="0"/>
          <w:numId w:val="2"/>
        </w:numPr>
        <w:rPr>
          <w:rFonts w:eastAsiaTheme="minorHAnsi"/>
          <w:sz w:val="32"/>
          <w:szCs w:val="32"/>
        </w:rPr>
      </w:pPr>
      <w:r w:rsidRPr="000D321D">
        <w:rPr>
          <w:rFonts w:eastAsiaTheme="minorHAnsi"/>
          <w:sz w:val="32"/>
          <w:szCs w:val="32"/>
        </w:rPr>
        <w:t xml:space="preserve"> </w:t>
      </w:r>
      <w:r w:rsidR="00635191" w:rsidRPr="00966414">
        <w:rPr>
          <w:sz w:val="28"/>
          <w:szCs w:val="28"/>
        </w:rPr>
        <w:t>Инфинитивные конструкции</w:t>
      </w:r>
    </w:p>
    <w:p w:rsidR="00504C8A" w:rsidRPr="000D321D" w:rsidRDefault="00504C8A" w:rsidP="00504C8A">
      <w:pPr>
        <w:pStyle w:val="a3"/>
        <w:numPr>
          <w:ilvl w:val="0"/>
          <w:numId w:val="2"/>
        </w:numPr>
        <w:rPr>
          <w:rFonts w:eastAsiaTheme="minorHAnsi"/>
          <w:sz w:val="32"/>
          <w:szCs w:val="32"/>
        </w:rPr>
      </w:pPr>
      <w:r w:rsidRPr="000D321D">
        <w:rPr>
          <w:rFonts w:eastAsiaTheme="minorHAnsi"/>
          <w:sz w:val="32"/>
          <w:szCs w:val="32"/>
        </w:rPr>
        <w:t>Словарный запас к текстам по специальности №</w:t>
      </w:r>
      <w:r>
        <w:rPr>
          <w:rFonts w:eastAsiaTheme="minorHAnsi"/>
          <w:sz w:val="32"/>
          <w:szCs w:val="32"/>
        </w:rPr>
        <w:t xml:space="preserve"> </w:t>
      </w:r>
      <w:r w:rsidR="00635191">
        <w:rPr>
          <w:rFonts w:eastAsiaTheme="minorHAnsi"/>
          <w:sz w:val="32"/>
          <w:szCs w:val="32"/>
        </w:rPr>
        <w:t>1-6.</w:t>
      </w:r>
    </w:p>
    <w:p w:rsidR="00504C8A" w:rsidRPr="00143E9D" w:rsidRDefault="00504C8A" w:rsidP="00504C8A">
      <w:pPr>
        <w:pStyle w:val="a3"/>
        <w:rPr>
          <w:rFonts w:eastAsiaTheme="minorHAnsi"/>
          <w:sz w:val="32"/>
          <w:szCs w:val="32"/>
        </w:rPr>
      </w:pPr>
    </w:p>
    <w:p w:rsidR="00B450F2" w:rsidRDefault="00B450F2"/>
    <w:sectPr w:rsidR="00B450F2" w:rsidSect="007A6E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955A8"/>
    <w:multiLevelType w:val="hybridMultilevel"/>
    <w:tmpl w:val="CF94E412"/>
    <w:lvl w:ilvl="0" w:tplc="11E273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2D4068"/>
    <w:multiLevelType w:val="hybridMultilevel"/>
    <w:tmpl w:val="9D74DC20"/>
    <w:lvl w:ilvl="0" w:tplc="32D8D0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04C8A"/>
    <w:rsid w:val="00504C8A"/>
    <w:rsid w:val="00635191"/>
    <w:rsid w:val="007A6E53"/>
    <w:rsid w:val="00B45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E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4C8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68</Words>
  <Characters>394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2018-01-23T14:09:00Z</dcterms:created>
  <dcterms:modified xsi:type="dcterms:W3CDTF">2018-01-23T16:18:00Z</dcterms:modified>
</cp:coreProperties>
</file>